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37" w:rsidRDefault="004740AA" w:rsidP="00653FD2">
      <w:pPr>
        <w:jc w:val="both"/>
      </w:pPr>
      <w:r>
        <w:rPr>
          <w:b/>
          <w:sz w:val="18"/>
        </w:rPr>
        <w:t>Пользовательское соглашение</w:t>
      </w:r>
    </w:p>
    <w:p w:rsidR="00383137" w:rsidRDefault="004740AA" w:rsidP="00653FD2">
      <w:pPr>
        <w:spacing w:before="19"/>
        <w:jc w:val="both"/>
      </w:pPr>
      <w:r>
        <w:rPr>
          <w:b/>
          <w:sz w:val="18"/>
        </w:rPr>
        <w:t>Общие положения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1.1. Общество с ограниченной ответственностью «</w:t>
      </w:r>
      <w:proofErr w:type="spellStart"/>
      <w:r w:rsidR="00653FD2">
        <w:rPr>
          <w:sz w:val="18"/>
        </w:rPr>
        <w:t>Эффектив</w:t>
      </w:r>
      <w:proofErr w:type="spellEnd"/>
      <w:r w:rsidR="00653FD2">
        <w:rPr>
          <w:sz w:val="18"/>
        </w:rPr>
        <w:t xml:space="preserve"> </w:t>
      </w:r>
      <w:proofErr w:type="spellStart"/>
      <w:r w:rsidR="00653FD2">
        <w:rPr>
          <w:sz w:val="18"/>
        </w:rPr>
        <w:t>Рекордс</w:t>
      </w:r>
      <w:proofErr w:type="spellEnd"/>
      <w:r>
        <w:rPr>
          <w:sz w:val="18"/>
        </w:rPr>
        <w:t xml:space="preserve">» (далее - </w:t>
      </w:r>
      <w:r w:rsidR="00653FD2">
        <w:rPr>
          <w:sz w:val="18"/>
          <w:lang w:val="en-US"/>
        </w:rPr>
        <w:t>Effective</w:t>
      </w:r>
      <w:r w:rsidR="00653FD2" w:rsidRPr="00D152F3">
        <w:rPr>
          <w:sz w:val="18"/>
        </w:rPr>
        <w:t xml:space="preserve"> </w:t>
      </w:r>
      <w:r w:rsidR="00653FD2">
        <w:rPr>
          <w:sz w:val="18"/>
          <w:lang w:val="en-US"/>
        </w:rPr>
        <w:t>Records</w:t>
      </w:r>
      <w:r>
        <w:rPr>
          <w:sz w:val="18"/>
        </w:rPr>
        <w:t xml:space="preserve">, Компания), принимает следующее Пользовательское соглашение (далее – Соглашение), в котором содержатся условия использования </w:t>
      </w:r>
      <w:r w:rsidR="00FD7A62">
        <w:rPr>
          <w:sz w:val="18"/>
        </w:rPr>
        <w:t xml:space="preserve">брендированной </w:t>
      </w:r>
      <w:r>
        <w:rPr>
          <w:sz w:val="18"/>
        </w:rPr>
        <w:t xml:space="preserve">платформы </w:t>
      </w:r>
      <w:r w:rsidR="00FD7A62">
        <w:rPr>
          <w:sz w:val="18"/>
        </w:rPr>
        <w:t>Компании</w:t>
      </w:r>
      <w:r>
        <w:rPr>
          <w:sz w:val="18"/>
        </w:rPr>
        <w:t xml:space="preserve"> (далее - Личный кабинет правообладателя или ЛКПО).</w:t>
      </w:r>
    </w:p>
    <w:p w:rsidR="00383137" w:rsidRDefault="004740AA" w:rsidP="00653FD2">
      <w:pPr>
        <w:spacing w:before="19"/>
        <w:jc w:val="both"/>
        <w:rPr>
          <w:sz w:val="18"/>
        </w:rPr>
      </w:pPr>
      <w:r>
        <w:rPr>
          <w:sz w:val="18"/>
        </w:rPr>
        <w:t>1.2. Начиная использовать ЛКПО в полном объем</w:t>
      </w:r>
      <w:r>
        <w:rPr>
          <w:sz w:val="18"/>
        </w:rPr>
        <w:t>е или его отдельные функции, при авторизации по логину и паролю, правообладатель, которому предоставляется доступ (далее - Пользователь), считается принявшим условия Соглашения в полном объеме, без всяких оговорок и исключений. В случае несогласия Пользова</w:t>
      </w:r>
      <w:r>
        <w:rPr>
          <w:sz w:val="18"/>
        </w:rPr>
        <w:t xml:space="preserve">теля с </w:t>
      </w:r>
      <w:proofErr w:type="gramStart"/>
      <w:r>
        <w:rPr>
          <w:sz w:val="18"/>
        </w:rPr>
        <w:t>какими-либо</w:t>
      </w:r>
      <w:proofErr w:type="gramEnd"/>
      <w:r>
        <w:rPr>
          <w:sz w:val="18"/>
        </w:rPr>
        <w:t xml:space="preserve"> из положений Соглашения, Пользователь не вправе использовать ЛКПО.</w:t>
      </w:r>
    </w:p>
    <w:p w:rsidR="00FD7A62" w:rsidRDefault="00FD7A62" w:rsidP="00653FD2">
      <w:pPr>
        <w:spacing w:before="19"/>
        <w:jc w:val="both"/>
      </w:pPr>
      <w:r>
        <w:rPr>
          <w:sz w:val="18"/>
        </w:rPr>
        <w:t xml:space="preserve">1.3. </w:t>
      </w:r>
      <w:r w:rsidRPr="00FD7A62">
        <w:rPr>
          <w:sz w:val="18"/>
        </w:rPr>
        <w:t xml:space="preserve">Компания обеспечивает Пользователю доступ к ЛКПО в рамках договорных отношений между Пользователем и Компанией. Техническая эксплуатация ЛКПО (включая хостинг, работоспособность программной части, обновления, </w:t>
      </w:r>
      <w:proofErr w:type="spellStart"/>
      <w:r w:rsidRPr="00FD7A62">
        <w:rPr>
          <w:sz w:val="18"/>
        </w:rPr>
        <w:t>модерационные</w:t>
      </w:r>
      <w:proofErr w:type="spellEnd"/>
      <w:r w:rsidRPr="00FD7A62">
        <w:rPr>
          <w:sz w:val="18"/>
        </w:rPr>
        <w:t xml:space="preserve"> и/или технические процедуры, рассылку системных уведомлений) может осуществляться Обществом с ограниченной ответственностью «Национальный Цифровой Агрегатор» (далее — Технический провайдер) по поручению и в интересах Компании. Технический провайдер не является стороной настоящего Соглашения.</w:t>
      </w:r>
    </w:p>
    <w:p w:rsidR="00383137" w:rsidRDefault="004740AA" w:rsidP="00653FD2">
      <w:pPr>
        <w:spacing w:before="19"/>
        <w:jc w:val="both"/>
      </w:pPr>
      <w:r>
        <w:rPr>
          <w:b/>
          <w:sz w:val="18"/>
        </w:rPr>
        <w:t>Регистрация и использование учетной записи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2.1. После заключения лицензионного договора на предоставление права использования объектов авторских и(или) смежных п</w:t>
      </w:r>
      <w:r>
        <w:rPr>
          <w:sz w:val="18"/>
        </w:rPr>
        <w:t xml:space="preserve">рав и иных объектов между Пользователем и Компанией (далее - Лицензионный договор), Компанией предоставляется доступ Пользователю в ЛКПО и создается его учетная запись. Пользователю на указанный в Лицензионном договоре адрес электронной почты направляются </w:t>
      </w:r>
      <w:r>
        <w:rPr>
          <w:sz w:val="18"/>
        </w:rPr>
        <w:t>данные с логином и паролем, а также ссылка на ЛКПО на сайте в сети Интернет для доступа в ЛКПО. При авторизации по логину и паролю Пользователь обязан внимательно ознакомиться с условиями Пользовательского соглашения. Принятием условий в полном объеме буде</w:t>
      </w:r>
      <w:r>
        <w:rPr>
          <w:sz w:val="18"/>
        </w:rPr>
        <w:t>т считаться начало использования любыми способами функционала ЛКПО.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2.2. Пользователь вправе изменить логин и пароль при дальнейшем использовании ЛКПО самостоятельно. Пользователь самостоятельно несет ответственность за безопасность (в том числе устойчивос</w:t>
      </w:r>
      <w:r>
        <w:rPr>
          <w:sz w:val="18"/>
        </w:rPr>
        <w:t>ть к угадыванию) выбранных им средств для доступа к учетной записи ЛКПО, после изменения логина и пароля Пользователь самостоятельно обеспечивает их конфиденциальность. Пользователь обязан немедленно уведомить Компанию о любом случае несанкционированного д</w:t>
      </w:r>
      <w:r>
        <w:rPr>
          <w:sz w:val="18"/>
        </w:rPr>
        <w:t>оступа к ЛКПО с использованием его учетной записи и (или) о любом нарушении (подозрениях о нарушении) конфиденциальности своих данных доступа к ЛКПО.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2.3. Персональная информация Пользователя, указанная в ЛКПО, обрабатывается согласно условиям Политики кон</w:t>
      </w:r>
      <w:r>
        <w:rPr>
          <w:sz w:val="18"/>
        </w:rPr>
        <w:t xml:space="preserve">фиденциальности </w:t>
      </w:r>
      <w:proofErr w:type="spellStart"/>
      <w:r w:rsidR="00653FD2">
        <w:rPr>
          <w:sz w:val="18"/>
        </w:rPr>
        <w:t>Effective</w:t>
      </w:r>
      <w:proofErr w:type="spellEnd"/>
      <w:r w:rsidR="00653FD2">
        <w:rPr>
          <w:sz w:val="18"/>
        </w:rPr>
        <w:t xml:space="preserve"> </w:t>
      </w:r>
      <w:proofErr w:type="spellStart"/>
      <w:r w:rsidR="00653FD2">
        <w:rPr>
          <w:sz w:val="18"/>
        </w:rPr>
        <w:t>Records</w:t>
      </w:r>
      <w:proofErr w:type="spellEnd"/>
      <w:r w:rsidR="00FD7A62">
        <w:rPr>
          <w:sz w:val="18"/>
        </w:rPr>
        <w:t>, размещенной по адресу</w:t>
      </w:r>
      <w:r>
        <w:rPr>
          <w:sz w:val="18"/>
        </w:rPr>
        <w:t xml:space="preserve"> </w:t>
      </w:r>
      <w:r w:rsidRPr="004740AA">
        <w:rPr>
          <w:sz w:val="18"/>
          <w:highlight w:val="yellow"/>
        </w:rPr>
        <w:t>https://</w:t>
      </w:r>
      <w:r w:rsidRPr="004740AA">
        <w:rPr>
          <w:highlight w:val="yellow"/>
        </w:rPr>
        <w:t xml:space="preserve"> </w:t>
      </w:r>
      <w:r w:rsidRPr="004740AA">
        <w:rPr>
          <w:sz w:val="18"/>
          <w:highlight w:val="yellow"/>
        </w:rPr>
        <w:t>effective-records.com</w:t>
      </w:r>
      <w:r w:rsidRPr="004740AA">
        <w:rPr>
          <w:sz w:val="18"/>
          <w:highlight w:val="yellow"/>
        </w:rPr>
        <w:t>/privacy-policy</w:t>
      </w:r>
      <w:r w:rsidRPr="004740AA">
        <w:rPr>
          <w:sz w:val="18"/>
          <w:highlight w:val="yellow"/>
        </w:rPr>
        <w:t>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2.4. Пользователь не вправе передавать доступ в свой ЛКПО третьим лицам, не являющимся сторонами Лицензионного договора, а также использовать ЛКПО в целях, пр</w:t>
      </w:r>
      <w:r>
        <w:rPr>
          <w:sz w:val="18"/>
        </w:rPr>
        <w:t>отиворечащих Лицензионному договору.</w:t>
      </w:r>
    </w:p>
    <w:p w:rsidR="00383137" w:rsidRDefault="004740AA" w:rsidP="00653FD2">
      <w:pPr>
        <w:spacing w:before="19"/>
        <w:jc w:val="both"/>
      </w:pPr>
      <w:r>
        <w:rPr>
          <w:b/>
          <w:sz w:val="18"/>
        </w:rPr>
        <w:t>Контент Пользователя и правила его использования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3.1. Пользователь, используя функционал ЛКПО, осуществляет самостоятельно загрузку объектов авторских и(или) смежных прав, а также иных объектов, передаваемых согласно ус</w:t>
      </w:r>
      <w:r>
        <w:rPr>
          <w:sz w:val="18"/>
        </w:rPr>
        <w:t>ловиям Лицензионного договора (далее – Контент), в ЛКПО.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3.2. Контент, который загружается в ЛКПО Пользователем, не должен нарушать следующие нормы и принципы, которыми руководствуется </w:t>
      </w:r>
      <w:proofErr w:type="spellStart"/>
      <w:r w:rsidR="00653FD2">
        <w:rPr>
          <w:sz w:val="18"/>
        </w:rPr>
        <w:t>Effective</w:t>
      </w:r>
      <w:proofErr w:type="spellEnd"/>
      <w:r w:rsidR="00653FD2">
        <w:rPr>
          <w:sz w:val="18"/>
        </w:rPr>
        <w:t xml:space="preserve"> </w:t>
      </w:r>
      <w:proofErr w:type="spellStart"/>
      <w:r w:rsidR="00653FD2">
        <w:rPr>
          <w:sz w:val="18"/>
        </w:rPr>
        <w:t>Records</w:t>
      </w:r>
      <w:proofErr w:type="spellEnd"/>
      <w:r>
        <w:rPr>
          <w:sz w:val="18"/>
        </w:rPr>
        <w:t xml:space="preserve"> при осуществлении модерации (проверки) Контента: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3.2.</w:t>
      </w:r>
      <w:r>
        <w:rPr>
          <w:sz w:val="18"/>
        </w:rPr>
        <w:t>1. недопустима загрузка Контента, нарушающего законодательство Российской Федерации, а также иных государств, на территории которых осуществляется размещение Контента (дистрибуция), согласно условиям Лицензионного договора; 3.2.2. недопустимо распространен</w:t>
      </w:r>
      <w:r>
        <w:rPr>
          <w:sz w:val="18"/>
        </w:rPr>
        <w:t>ия Контента, нарушающего морально-этические нормы, разжигающего межнациональную ненависть, агрессивного, враждебного, шокирующего содержания по отношению к любым народам и различным общественно-социальным группам и отдельным людям;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3.2.3. недопустима загру</w:t>
      </w:r>
      <w:r>
        <w:rPr>
          <w:sz w:val="18"/>
        </w:rPr>
        <w:t>зка Контента, нарушающего исключительные права на результаты интеллектуальной деятельности любых третьих лиц;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lastRenderedPageBreak/>
        <w:t>3.2.4. Контент должен соответствовать всем техническим условиям и форматам, запрашиваемым на странице загрузки Контента в ЛКПО, а также требования</w:t>
      </w:r>
      <w:r>
        <w:rPr>
          <w:sz w:val="18"/>
        </w:rPr>
        <w:t>м, направляемым Пользователю по электронной почте (если применимо);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3.2.5. недопустима загрузка произведений, исполнений и фонограмм, созданных при помощи систем искусственного интеллекта (ИИ), и/или нейронных сетей (нейросетей), и/или любых аналогичных си</w:t>
      </w:r>
      <w:r>
        <w:rPr>
          <w:sz w:val="18"/>
        </w:rPr>
        <w:t>стем и технологий;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3.2.6. иные условия, определяемые Компанией, о которых Пользователь уведомляется службой модерации </w:t>
      </w:r>
      <w:r w:rsidR="00FD7A62" w:rsidRPr="00FD7A62">
        <w:rPr>
          <w:sz w:val="18"/>
        </w:rPr>
        <w:t>Компании и(или) Технического провайдера, действующего по поручению Компании</w:t>
      </w:r>
      <w:r>
        <w:rPr>
          <w:sz w:val="18"/>
        </w:rPr>
        <w:t>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3.3. После загрузки Контента в ЛКПО Пользователем</w:t>
      </w:r>
      <w:r w:rsidRPr="00FD7A62">
        <w:rPr>
          <w:sz w:val="18"/>
        </w:rPr>
        <w:t>, служба мод</w:t>
      </w:r>
      <w:r w:rsidRPr="00FD7A62">
        <w:rPr>
          <w:sz w:val="18"/>
        </w:rPr>
        <w:t xml:space="preserve">ерации </w:t>
      </w:r>
      <w:r w:rsidR="00FD7A62" w:rsidRPr="00FD7A62">
        <w:rPr>
          <w:sz w:val="18"/>
        </w:rPr>
        <w:t>Компании и(или) Технического провайдера, действующего по поручению Компании,</w:t>
      </w:r>
      <w:r>
        <w:rPr>
          <w:sz w:val="18"/>
        </w:rPr>
        <w:t xml:space="preserve"> осуществляет проверку Контента на его соответствие п. 3.2. настоящего Соглашения в течение 15 (пятнадцати) рабочих дней с момента загрузки в ЛКПО. Статус проверки отображае</w:t>
      </w:r>
      <w:r>
        <w:rPr>
          <w:sz w:val="18"/>
        </w:rPr>
        <w:t>тся в ЛКПО, а также, в случае отказа в прохождении модерации, автоматически сообщается Пользователю по электронной почте.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3.4. В случае несоответствия Контента п.3.2. Соглашения, Пользователю приходит уведомление по электронной почте, а также отображается </w:t>
      </w:r>
      <w:r>
        <w:rPr>
          <w:sz w:val="18"/>
        </w:rPr>
        <w:t>его статус в ЛКПО с необходимостью внесения изменений и пояснением причины. При устранении Пользователем указанного несоответствия и повторной загрузки измененного Контента в ЛКПО, осуществляется повторная проверка в порядке, определённом п.3.2. Соглашения</w:t>
      </w:r>
      <w:r>
        <w:rPr>
          <w:sz w:val="18"/>
        </w:rPr>
        <w:t>.</w:t>
      </w:r>
    </w:p>
    <w:p w:rsidR="00383137" w:rsidRDefault="004740AA" w:rsidP="00653FD2">
      <w:pPr>
        <w:spacing w:before="19"/>
        <w:jc w:val="both"/>
      </w:pPr>
      <w:r>
        <w:rPr>
          <w:b/>
          <w:sz w:val="18"/>
        </w:rPr>
        <w:t>Права и обязанности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4.1. Компания: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4.1.1. Обязуется </w:t>
      </w:r>
      <w:r w:rsidR="00FD7A62">
        <w:rPr>
          <w:sz w:val="18"/>
        </w:rPr>
        <w:t xml:space="preserve">самостоятельно и(или) через Технического провайдера </w:t>
      </w:r>
      <w:r>
        <w:rPr>
          <w:sz w:val="18"/>
        </w:rPr>
        <w:t>оказывать техническую и информационную поддержку Пользователя ЛКПО, своевременно уведомлять Пользователя обо всех изменениях в работе ЛКПО, а также об</w:t>
      </w:r>
      <w:r>
        <w:rPr>
          <w:sz w:val="18"/>
        </w:rPr>
        <w:t xml:space="preserve"> изменениях условий настоящего Соглашения путем направления уведомлений посредством ЛКПО;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4.1.2. Вправе </w:t>
      </w:r>
      <w:r w:rsidR="00FD7A62">
        <w:rPr>
          <w:sz w:val="18"/>
        </w:rPr>
        <w:t xml:space="preserve">самостоятельно или посредством Технического провайдера </w:t>
      </w:r>
      <w:r>
        <w:rPr>
          <w:sz w:val="18"/>
        </w:rPr>
        <w:t xml:space="preserve">проводить плановые технические работы по улучшению работы ЛКПО в любое время, предварительно уведомив об этом Пользователя, и обязана </w:t>
      </w:r>
      <w:r w:rsidR="00FD7A62">
        <w:rPr>
          <w:sz w:val="18"/>
        </w:rPr>
        <w:t xml:space="preserve">самостоятельно или посредством Технического провайдера </w:t>
      </w:r>
      <w:r>
        <w:rPr>
          <w:sz w:val="18"/>
        </w:rPr>
        <w:t xml:space="preserve">уведомлять Пользователя о проведении внеплановых технических работ </w:t>
      </w:r>
      <w:r>
        <w:rPr>
          <w:sz w:val="18"/>
        </w:rPr>
        <w:t>в день их проведения.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4.1.3. Вправе запрашивать сведения о размещаемом Контенте;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4.1.4. При нарушении условий настоящего Соглашения и Лицензионного договора, а также при обоснованной Компанией </w:t>
      </w:r>
      <w:r w:rsidR="00FD7A62">
        <w:rPr>
          <w:sz w:val="18"/>
        </w:rPr>
        <w:t xml:space="preserve">или Техническим провайдером </w:t>
      </w:r>
      <w:r>
        <w:rPr>
          <w:sz w:val="18"/>
        </w:rPr>
        <w:t>вероятности такого нарушения, Компа</w:t>
      </w:r>
      <w:r>
        <w:rPr>
          <w:sz w:val="18"/>
        </w:rPr>
        <w:t>ния вправе незамедлительно удалять Контент Пользователя,</w:t>
      </w:r>
      <w:r w:rsidR="00FD7A62">
        <w:rPr>
          <w:sz w:val="18"/>
        </w:rPr>
        <w:t xml:space="preserve"> </w:t>
      </w:r>
      <w:r>
        <w:rPr>
          <w:sz w:val="18"/>
        </w:rPr>
        <w:t xml:space="preserve"> как из ЛКПО, так и с сервисов, на которых Контент используется (дистрибуция) на условиях Лицензионного договора, с последующим уведомлением Пользователя в течение 5 (пяти) рабочих дней о таком удале</w:t>
      </w:r>
      <w:r>
        <w:rPr>
          <w:sz w:val="18"/>
        </w:rPr>
        <w:t>нии</w:t>
      </w:r>
      <w:r w:rsidR="00FD7A62">
        <w:rPr>
          <w:sz w:val="18"/>
        </w:rPr>
        <w:t xml:space="preserve"> – </w:t>
      </w:r>
      <w:r w:rsidR="00FD7A62" w:rsidRPr="00FD7A62">
        <w:rPr>
          <w:sz w:val="18"/>
        </w:rPr>
        <w:t>в том числе путем дачи соответствующих указаний Техническому провайдеру и/или с использованием технических средств Технического провайдера</w:t>
      </w:r>
      <w:r>
        <w:rPr>
          <w:sz w:val="18"/>
        </w:rPr>
        <w:t>.</w:t>
      </w:r>
    </w:p>
    <w:p w:rsidR="00FD7A62" w:rsidRDefault="004740AA" w:rsidP="00653FD2">
      <w:pPr>
        <w:spacing w:before="19"/>
        <w:jc w:val="both"/>
        <w:rPr>
          <w:sz w:val="18"/>
        </w:rPr>
      </w:pPr>
      <w:r>
        <w:rPr>
          <w:sz w:val="18"/>
        </w:rPr>
        <w:t>4.1.5. При повторном нарушении условий настоящего Соглашения и Лицензионного договора, а также при обоснованно</w:t>
      </w:r>
      <w:r>
        <w:rPr>
          <w:sz w:val="18"/>
        </w:rPr>
        <w:t xml:space="preserve">й Компанией </w:t>
      </w:r>
      <w:r w:rsidR="00FD7A62">
        <w:rPr>
          <w:sz w:val="18"/>
        </w:rPr>
        <w:t xml:space="preserve">и/или Техническим провайдером </w:t>
      </w:r>
      <w:r>
        <w:rPr>
          <w:sz w:val="18"/>
        </w:rPr>
        <w:t>вероятности такого нарушения, Компания вправе незамедлительно удалить ЛКПО Пользователя и(или) ограничить его доступ к ЛКПО</w:t>
      </w:r>
      <w:r w:rsidR="00FD7A62">
        <w:rPr>
          <w:sz w:val="18"/>
        </w:rPr>
        <w:t xml:space="preserve"> – в том числе путем дачи соответствующих указаний Техническому провайдеру и/или с использованием технических средств Технического провайдера</w:t>
      </w:r>
      <w:r>
        <w:rPr>
          <w:sz w:val="18"/>
        </w:rPr>
        <w:t>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4.2. Пользователь: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4.2.1. Обязуется ознакомиться и соблюдать условия Соглашения;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4.2.2. Обязуется, при наличии у него предоставленных доступов к дополнительным ЛКПО (</w:t>
      </w:r>
      <w:proofErr w:type="spellStart"/>
      <w:r>
        <w:rPr>
          <w:sz w:val="18"/>
        </w:rPr>
        <w:t>субкабинетам</w:t>
      </w:r>
      <w:proofErr w:type="spellEnd"/>
      <w:r>
        <w:rPr>
          <w:sz w:val="18"/>
        </w:rPr>
        <w:t xml:space="preserve">) согласно условиям Лицензионного договора, не использовать такие ЛКПО и/или </w:t>
      </w:r>
      <w:proofErr w:type="spellStart"/>
      <w:r>
        <w:rPr>
          <w:sz w:val="18"/>
        </w:rPr>
        <w:t>субкабинеты</w:t>
      </w:r>
      <w:proofErr w:type="spellEnd"/>
      <w:r>
        <w:rPr>
          <w:sz w:val="18"/>
        </w:rPr>
        <w:t xml:space="preserve"> в своих коммерческих целях, включая, но не ограничиваясь, путем продажи третьим лицам доступа к ЛКПО и/или </w:t>
      </w:r>
      <w:proofErr w:type="spellStart"/>
      <w:r>
        <w:rPr>
          <w:sz w:val="18"/>
        </w:rPr>
        <w:t>субкабинетам</w:t>
      </w:r>
      <w:proofErr w:type="spellEnd"/>
      <w:r>
        <w:rPr>
          <w:sz w:val="18"/>
        </w:rPr>
        <w:t>, взимание платы за использование функционала ЛК</w:t>
      </w:r>
      <w:r>
        <w:rPr>
          <w:sz w:val="18"/>
        </w:rPr>
        <w:t xml:space="preserve">ПО и/или </w:t>
      </w:r>
      <w:proofErr w:type="spellStart"/>
      <w:r>
        <w:rPr>
          <w:sz w:val="18"/>
        </w:rPr>
        <w:t>субкабинетов</w:t>
      </w:r>
      <w:proofErr w:type="spellEnd"/>
      <w:r>
        <w:rPr>
          <w:sz w:val="18"/>
        </w:rPr>
        <w:t xml:space="preserve">. Нарушением настоящего пункта будет считаться, в том числе, наличие информации в сети Интернет, размещенной от лица Пользователя, например, на его официальных и(или) личных страницах в социальных сетях и/или мессенджерах, таких как </w:t>
      </w:r>
      <w:proofErr w:type="spellStart"/>
      <w:r>
        <w:rPr>
          <w:sz w:val="18"/>
        </w:rPr>
        <w:t>Te</w:t>
      </w:r>
      <w:r>
        <w:rPr>
          <w:sz w:val="18"/>
        </w:rPr>
        <w:t>legram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WhatsApp</w:t>
      </w:r>
      <w:proofErr w:type="spellEnd"/>
      <w:r>
        <w:rPr>
          <w:sz w:val="18"/>
        </w:rPr>
        <w:t xml:space="preserve"> и иных.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lastRenderedPageBreak/>
        <w:t>4.2.3. Обязуется не использовать вредоносное программное обеспечение и не осуществлять действия, направленные на нарушение нормального функционирования ЛКПО;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4.2.4. Обязуется не осуществлять действия, которые могут вызвать чрезмерн</w:t>
      </w:r>
      <w:r>
        <w:rPr>
          <w:sz w:val="18"/>
        </w:rPr>
        <w:t>ую нагрузку на программную инфраструктуру ЛКПО, в том числе осуществлять с помощью сторонних технических средств несогласованные запросы аналитики работы сервисов из ЛКПО.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4.2.5. Обязуется не использовать любые формы ботов или автоматизации при использован</w:t>
      </w:r>
      <w:r>
        <w:rPr>
          <w:sz w:val="18"/>
        </w:rPr>
        <w:t xml:space="preserve">ии ЛКПО, а также не осуществлять действий, направленных на копирование, нанесение вреда и использования программного кода Компании </w:t>
      </w:r>
      <w:r w:rsidR="00FD7A62">
        <w:rPr>
          <w:sz w:val="18"/>
        </w:rPr>
        <w:t xml:space="preserve">и(или) Технического провайдера </w:t>
      </w:r>
      <w:r>
        <w:rPr>
          <w:sz w:val="18"/>
        </w:rPr>
        <w:t>в ЛКПО.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4.2.6. Вправе получать круглосуточный доступ к ЛКПО, за исключением случаев проведения</w:t>
      </w:r>
      <w:r>
        <w:rPr>
          <w:sz w:val="18"/>
        </w:rPr>
        <w:t xml:space="preserve"> технических работ со стороны Компании</w:t>
      </w:r>
      <w:r w:rsidR="00FD7A62">
        <w:rPr>
          <w:sz w:val="18"/>
        </w:rPr>
        <w:t xml:space="preserve"> и(или) Технического провайдера</w:t>
      </w:r>
      <w:r>
        <w:rPr>
          <w:sz w:val="18"/>
        </w:rPr>
        <w:t xml:space="preserve">, а также обращаться в службу модерации </w:t>
      </w:r>
      <w:r w:rsidR="00FD7A62">
        <w:rPr>
          <w:sz w:val="18"/>
        </w:rPr>
        <w:t>Компании и(или) Технического провайдера</w:t>
      </w:r>
      <w:r>
        <w:rPr>
          <w:sz w:val="18"/>
        </w:rPr>
        <w:t xml:space="preserve"> и к специалистам технической поддержки </w:t>
      </w:r>
      <w:r w:rsidR="00FD7A62">
        <w:rPr>
          <w:sz w:val="18"/>
        </w:rPr>
        <w:t>Компании и(или) Технического провайдера</w:t>
      </w:r>
      <w:r>
        <w:rPr>
          <w:sz w:val="18"/>
        </w:rPr>
        <w:t xml:space="preserve"> для получения подробной инфо</w:t>
      </w:r>
      <w:r>
        <w:rPr>
          <w:sz w:val="18"/>
        </w:rPr>
        <w:t>рмации о работе ЛКПО.</w:t>
      </w:r>
    </w:p>
    <w:p w:rsidR="00383137" w:rsidRDefault="004740AA" w:rsidP="00653FD2">
      <w:pPr>
        <w:spacing w:before="19"/>
        <w:jc w:val="both"/>
      </w:pPr>
      <w:r>
        <w:rPr>
          <w:b/>
          <w:sz w:val="18"/>
        </w:rPr>
        <w:t>Ответственность и отсутствие гарантий.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5.1. Использование ЛКПО предоставляется Пользователю «как есть». </w:t>
      </w:r>
      <w:proofErr w:type="spellStart"/>
      <w:r>
        <w:rPr>
          <w:sz w:val="18"/>
        </w:rPr>
        <w:t>Effective</w:t>
      </w:r>
      <w:r w:rsidR="00653FD2">
        <w:rPr>
          <w:sz w:val="18"/>
        </w:rPr>
        <w:t>Records</w:t>
      </w:r>
      <w:proofErr w:type="spellEnd"/>
      <w:r>
        <w:rPr>
          <w:sz w:val="18"/>
        </w:rPr>
        <w:t xml:space="preserve"> не несет ответственности за соответствие ЛКПО целям Пользователя и не несет ответственности за любые виды убытко</w:t>
      </w:r>
      <w:r>
        <w:rPr>
          <w:sz w:val="18"/>
        </w:rPr>
        <w:t>в, произошедшие вследствие использования Пользователем ЛКПО.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5.2. Пользователь самостоятельно определяет перечень организационных и программных средств для сохранения в тайне своих данных, загруженных в ЛКПО, и самостоятельно определяет средства предотвращ</w:t>
      </w:r>
      <w:r>
        <w:rPr>
          <w:sz w:val="18"/>
        </w:rPr>
        <w:t>ения несанкционированного доступа к таким данным.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5.3. В случае нарушения Пользователем условий п. 4.2.1 – 4.2.5. Компания вправе ограничить доступ и(или) заблокировать доступ к ЛКПО на срок от 1 (одной) недели и более, на усмотрение Компании, предваритель</w:t>
      </w:r>
      <w:r>
        <w:rPr>
          <w:sz w:val="18"/>
        </w:rPr>
        <w:t>но уведомив о нарушении со стороны Пользователя условий настоящего Соглашения.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5.4. Ни одна из Сторон не несет ответственности за полное или частичное неисполнение любого из своих обязательств, если неисполнение является следствием таких обстоятельств, как</w:t>
      </w:r>
      <w:r>
        <w:rPr>
          <w:sz w:val="18"/>
        </w:rPr>
        <w:t xml:space="preserve"> наводнение, пожар, землетрясение, другие стихийные бедствия, война или военные действия и другие обстоятельства непреодолимой силы (форс-мажор), возникшие после заключения Соглашения и не зависящие от воли Сторон.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5.5. В случае возникновения споров между </w:t>
      </w:r>
      <w:r>
        <w:rPr>
          <w:sz w:val="18"/>
        </w:rPr>
        <w:t>Пользователем и Компанией по вопросам, связанным с исполнением Соглашения, Стороны примут все меры к разрешению их путем переговоров между собой. Претензионный порядок разрешения споров обязателен. Претензии Пользователя рассматриваются Компанией в течение</w:t>
      </w:r>
      <w:r>
        <w:rPr>
          <w:sz w:val="18"/>
        </w:rPr>
        <w:t xml:space="preserve"> 14 (четырнадцати) рабочих дней с даты ее получения Компанией и должны быть направлены на электронный адрес </w:t>
      </w:r>
      <w:proofErr w:type="spellStart"/>
      <w:r w:rsidR="00653FD2">
        <w:rPr>
          <w:sz w:val="18"/>
        </w:rPr>
        <w:t>Effective</w:t>
      </w:r>
      <w:proofErr w:type="spellEnd"/>
      <w:r w:rsidR="00653FD2">
        <w:rPr>
          <w:sz w:val="18"/>
        </w:rPr>
        <w:t xml:space="preserve"> </w:t>
      </w:r>
      <w:proofErr w:type="spellStart"/>
      <w:r w:rsidR="00653FD2">
        <w:rPr>
          <w:sz w:val="18"/>
        </w:rPr>
        <w:t>Records</w:t>
      </w:r>
      <w:proofErr w:type="spellEnd"/>
      <w:r>
        <w:rPr>
          <w:sz w:val="18"/>
        </w:rPr>
        <w:t xml:space="preserve"> </w:t>
      </w:r>
      <w:r w:rsidR="00653FD2" w:rsidRPr="00653FD2">
        <w:rPr>
          <w:sz w:val="18"/>
        </w:rPr>
        <w:t>weare@effective-records.com</w:t>
      </w:r>
      <w:r>
        <w:rPr>
          <w:sz w:val="18"/>
        </w:rPr>
        <w:t>. При недостижении согласия между Сторонами путем переговоров спор, вытекающий из настоящего Соглашения</w:t>
      </w:r>
      <w:r>
        <w:rPr>
          <w:sz w:val="18"/>
        </w:rPr>
        <w:t>, подлежит рассмотрению в соответствующем суде по месту нахождения Компании.</w:t>
      </w:r>
    </w:p>
    <w:p w:rsidR="00383137" w:rsidRDefault="004740AA" w:rsidP="00653FD2">
      <w:pPr>
        <w:spacing w:before="19"/>
        <w:jc w:val="both"/>
      </w:pPr>
      <w:r>
        <w:rPr>
          <w:b/>
          <w:sz w:val="18"/>
        </w:rPr>
        <w:t>Прочие условия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 xml:space="preserve">6.1. Положения настоящего Соглашения устанавливаются, изменяются и отменяются </w:t>
      </w:r>
      <w:proofErr w:type="spellStart"/>
      <w:r w:rsidR="00653FD2">
        <w:rPr>
          <w:sz w:val="18"/>
        </w:rPr>
        <w:t>Effective</w:t>
      </w:r>
      <w:proofErr w:type="spellEnd"/>
      <w:r w:rsidR="00653FD2">
        <w:rPr>
          <w:sz w:val="18"/>
        </w:rPr>
        <w:t xml:space="preserve"> </w:t>
      </w:r>
      <w:proofErr w:type="spellStart"/>
      <w:r w:rsidR="00653FD2">
        <w:rPr>
          <w:sz w:val="18"/>
        </w:rPr>
        <w:t>Records</w:t>
      </w:r>
      <w:proofErr w:type="spellEnd"/>
      <w:r>
        <w:rPr>
          <w:sz w:val="18"/>
        </w:rPr>
        <w:t xml:space="preserve"> в одностороннем порядке с последующим уведомлением Пользователя в те</w:t>
      </w:r>
      <w:r>
        <w:rPr>
          <w:sz w:val="18"/>
        </w:rPr>
        <w:t>чение 5(пяти) рабочих дней с даты таких изменений посредством ЛКПО. С момента размещения в ЛКПО новой редакции Соглашения предыдущая редакция считается утратившей свою силу.</w:t>
      </w:r>
    </w:p>
    <w:p w:rsidR="00383137" w:rsidRDefault="004740AA" w:rsidP="00653FD2">
      <w:pPr>
        <w:spacing w:before="19"/>
        <w:jc w:val="both"/>
      </w:pPr>
      <w:r>
        <w:rPr>
          <w:sz w:val="18"/>
        </w:rPr>
        <w:t>6.2. Продолжая использовать ЛКПО после получения уведомления об изменении Соглашен</w:t>
      </w:r>
      <w:r>
        <w:rPr>
          <w:sz w:val="18"/>
        </w:rPr>
        <w:t>ия в соответствии с п. 6.1. Соглашения, Пользователь считается принявшим условия Соглашения в новой редакции.</w:t>
      </w:r>
    </w:p>
    <w:sectPr w:rsidR="00383137" w:rsidSect="0060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83137"/>
    <w:rsid w:val="00383137"/>
    <w:rsid w:val="003E320F"/>
    <w:rsid w:val="004740AA"/>
    <w:rsid w:val="0049635D"/>
    <w:rsid w:val="006023F3"/>
    <w:rsid w:val="00653FD2"/>
    <w:rsid w:val="00D152F3"/>
    <w:rsid w:val="00FD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53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alex savinov</cp:lastModifiedBy>
  <cp:revision>5</cp:revision>
  <dcterms:created xsi:type="dcterms:W3CDTF">2026-01-21T12:24:00Z</dcterms:created>
  <dcterms:modified xsi:type="dcterms:W3CDTF">2026-01-21T16:59:00Z</dcterms:modified>
</cp:coreProperties>
</file>